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68" w:rsidRDefault="00A73C0F" w:rsidP="00AD7768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46856" cy="6257925"/>
            <wp:effectExtent l="19050" t="0" r="0" b="0"/>
            <wp:docPr id="2" name="Рисунок 1" descr="C:\Users\1\Desktop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6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768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756A3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proofErr w:type="spellEnd"/>
      <w:r w:rsidR="00F75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6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AD7768" w:rsidRDefault="00AD7768" w:rsidP="00AD77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D7768" w:rsidRPr="00AD7768" w:rsidRDefault="00AD7768" w:rsidP="00AD7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>Рабочую программу составляет учитель на основе примерной программы – документа, раскрывающего обязательные (федеральные) компоненты содержания обучения и параметры качества усвоения учебного материала по конкретному предмету, и авторской программы, созданной на основе государственного образовательного стандарта и примерной программы и имеющей оригинальную концепцию и построение содержания учебного предмета.</w:t>
      </w:r>
    </w:p>
    <w:p w:rsidR="00AD7768" w:rsidRPr="00AD7768" w:rsidRDefault="00AD7768" w:rsidP="00AD77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7768" w:rsidRPr="00AD7768" w:rsidRDefault="00AD7768" w:rsidP="00AD7768">
      <w:pPr>
        <w:rPr>
          <w:rFonts w:ascii="Times New Roman" w:hAnsi="Times New Roman" w:cs="Times New Roman"/>
          <w:b/>
          <w:sz w:val="24"/>
          <w:szCs w:val="24"/>
        </w:rPr>
      </w:pPr>
      <w:r w:rsidRPr="00AD7768">
        <w:rPr>
          <w:rFonts w:ascii="Times New Roman" w:hAnsi="Times New Roman"/>
          <w:b/>
          <w:sz w:val="24"/>
          <w:szCs w:val="24"/>
        </w:rPr>
        <w:t>Нормативные документы  для составления программы:</w:t>
      </w:r>
    </w:p>
    <w:p w:rsidR="00AD7768" w:rsidRPr="00AD7768" w:rsidRDefault="00AD7768" w:rsidP="00AD7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>1.Закон  «Об образовании в Российской Федерации» от 29.12.2012 №273-ФЗ;</w:t>
      </w:r>
    </w:p>
    <w:p w:rsidR="00AD7768" w:rsidRPr="00AD7768" w:rsidRDefault="00AD7768" w:rsidP="00AD7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>2.Федеральный базисный учебный план для среднего  общего образования, утвержденный приказом Министерства образования РФ № 1312 от 09.03.2004</w:t>
      </w:r>
    </w:p>
    <w:p w:rsidR="00AD7768" w:rsidRPr="00AD7768" w:rsidRDefault="00AD7768" w:rsidP="00AD7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>3.Федеральный компонент государственного образовательного  стандарта общего образования по технологии, утвержденный приказом Министерства образования РФ № 1089 от 05.03.2004</w:t>
      </w:r>
    </w:p>
    <w:p w:rsidR="00AD7768" w:rsidRPr="00AD7768" w:rsidRDefault="00AD7768" w:rsidP="00AD7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 xml:space="preserve">4.Приказ </w:t>
      </w:r>
      <w:proofErr w:type="spellStart"/>
      <w:r w:rsidRPr="00AD776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D7768">
        <w:rPr>
          <w:rFonts w:ascii="Times New Roman" w:hAnsi="Times New Roman" w:cs="Times New Roman"/>
          <w:sz w:val="24"/>
          <w:szCs w:val="24"/>
        </w:rPr>
        <w:t xml:space="preserve">  России от 31 марта 2014 года № 253 "Об утверждении федеральных  перечень учебников, рекомендованных (допущенных) к использованию в образовательных учреждениях, реализующих образовательные программы общего образования и имеющих государственную аккредитацию  на 2015-16 учебный год.</w:t>
      </w:r>
    </w:p>
    <w:p w:rsidR="00AD7768" w:rsidRPr="00AD7768" w:rsidRDefault="00AD7768" w:rsidP="00AD7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 xml:space="preserve">5.Приказ Министерства  образования РФ от 05.03.2004г. № 1089 "Об утверждении федерального компонента государственных стандартов начального общего, основного общего и среднего общего образования". </w:t>
      </w:r>
    </w:p>
    <w:p w:rsidR="00AD7768" w:rsidRPr="00AD7768" w:rsidRDefault="00AD7768" w:rsidP="00AD7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>6.Примерная программа  среднего общего  образования по технологии.</w:t>
      </w:r>
    </w:p>
    <w:p w:rsidR="00AD7768" w:rsidRPr="00AD7768" w:rsidRDefault="00AD7768" w:rsidP="00AD7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>7.Образовательная программа среднего общего образования МОУ "</w:t>
      </w:r>
      <w:proofErr w:type="spellStart"/>
      <w:r w:rsidRPr="00AD7768">
        <w:rPr>
          <w:rFonts w:ascii="Times New Roman" w:hAnsi="Times New Roman" w:cs="Times New Roman"/>
          <w:sz w:val="24"/>
          <w:szCs w:val="24"/>
        </w:rPr>
        <w:t>Деевская</w:t>
      </w:r>
      <w:proofErr w:type="spellEnd"/>
      <w:r w:rsidRPr="00AD7768">
        <w:rPr>
          <w:rFonts w:ascii="Times New Roman" w:hAnsi="Times New Roman" w:cs="Times New Roman"/>
          <w:sz w:val="24"/>
          <w:szCs w:val="24"/>
        </w:rPr>
        <w:t xml:space="preserve"> СОШ" утверждённая приказом  </w:t>
      </w:r>
      <w:r w:rsidR="00A73C0F">
        <w:rPr>
          <w:rFonts w:ascii="Times New Roman" w:hAnsi="Times New Roman" w:cs="Times New Roman"/>
          <w:sz w:val="24"/>
          <w:szCs w:val="24"/>
        </w:rPr>
        <w:t>4</w:t>
      </w:r>
      <w:r w:rsidRPr="00AD7768">
        <w:rPr>
          <w:rFonts w:ascii="Times New Roman" w:hAnsi="Times New Roman" w:cs="Times New Roman"/>
          <w:sz w:val="24"/>
          <w:szCs w:val="24"/>
        </w:rPr>
        <w:t xml:space="preserve">7 /02 - од от </w:t>
      </w:r>
      <w:r w:rsidR="00A73C0F">
        <w:rPr>
          <w:rFonts w:ascii="Times New Roman" w:hAnsi="Times New Roman" w:cs="Times New Roman"/>
          <w:sz w:val="24"/>
          <w:szCs w:val="24"/>
        </w:rPr>
        <w:t>31.08.2018</w:t>
      </w:r>
      <w:r w:rsidRPr="00AD7768">
        <w:rPr>
          <w:rFonts w:ascii="Times New Roman" w:hAnsi="Times New Roman" w:cs="Times New Roman"/>
          <w:sz w:val="24"/>
          <w:szCs w:val="24"/>
        </w:rPr>
        <w:t>.</w:t>
      </w:r>
    </w:p>
    <w:p w:rsidR="00AD7768" w:rsidRPr="00AD7768" w:rsidRDefault="00AD7768" w:rsidP="00AD7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>8.Календарный учебный график, учебный</w:t>
      </w:r>
      <w:r w:rsidR="002E4A24">
        <w:rPr>
          <w:rFonts w:ascii="Times New Roman" w:hAnsi="Times New Roman" w:cs="Times New Roman"/>
          <w:sz w:val="24"/>
          <w:szCs w:val="24"/>
        </w:rPr>
        <w:t xml:space="preserve"> план МОУ "</w:t>
      </w:r>
      <w:proofErr w:type="spellStart"/>
      <w:r w:rsidR="002E4A24">
        <w:rPr>
          <w:rFonts w:ascii="Times New Roman" w:hAnsi="Times New Roman" w:cs="Times New Roman"/>
          <w:sz w:val="24"/>
          <w:szCs w:val="24"/>
        </w:rPr>
        <w:t>Деевская</w:t>
      </w:r>
      <w:proofErr w:type="spellEnd"/>
      <w:r w:rsidR="002E4A24">
        <w:rPr>
          <w:rFonts w:ascii="Times New Roman" w:hAnsi="Times New Roman" w:cs="Times New Roman"/>
          <w:sz w:val="24"/>
          <w:szCs w:val="24"/>
        </w:rPr>
        <w:t xml:space="preserve"> СОШ" на 2017 - 2018</w:t>
      </w:r>
      <w:r w:rsidRPr="00AD776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D7768" w:rsidRPr="00AD7768" w:rsidRDefault="00AD7768" w:rsidP="00AD7768">
      <w:pPr>
        <w:pStyle w:val="a3"/>
        <w:rPr>
          <w:rFonts w:ascii="Times New Roman" w:hAnsi="Times New Roman" w:cs="Times New Roman"/>
          <w:sz w:val="24"/>
          <w:szCs w:val="24"/>
        </w:rPr>
      </w:pPr>
      <w:r w:rsidRPr="00AD7768">
        <w:rPr>
          <w:rFonts w:ascii="Times New Roman" w:hAnsi="Times New Roman" w:cs="Times New Roman"/>
          <w:sz w:val="24"/>
          <w:szCs w:val="24"/>
        </w:rPr>
        <w:t xml:space="preserve"> 9.Устав МОУ"</w:t>
      </w:r>
      <w:proofErr w:type="spellStart"/>
      <w:r w:rsidRPr="00AD7768">
        <w:rPr>
          <w:rFonts w:ascii="Times New Roman" w:hAnsi="Times New Roman" w:cs="Times New Roman"/>
          <w:sz w:val="24"/>
          <w:szCs w:val="24"/>
        </w:rPr>
        <w:t>Деевская</w:t>
      </w:r>
      <w:proofErr w:type="spellEnd"/>
      <w:r w:rsidRPr="00AD7768">
        <w:rPr>
          <w:rFonts w:ascii="Times New Roman" w:hAnsi="Times New Roman" w:cs="Times New Roman"/>
          <w:sz w:val="24"/>
          <w:szCs w:val="24"/>
        </w:rPr>
        <w:t xml:space="preserve"> СОШ" Утверждён Постановлением </w:t>
      </w:r>
      <w:proofErr w:type="spellStart"/>
      <w:r w:rsidRPr="00AD7768">
        <w:rPr>
          <w:rFonts w:ascii="Times New Roman" w:hAnsi="Times New Roman" w:cs="Times New Roman"/>
          <w:sz w:val="24"/>
          <w:szCs w:val="24"/>
        </w:rPr>
        <w:t>Админитсрации</w:t>
      </w:r>
      <w:proofErr w:type="spellEnd"/>
      <w:r w:rsidRPr="00AD77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AD7768">
        <w:rPr>
          <w:rFonts w:ascii="Times New Roman" w:hAnsi="Times New Roman" w:cs="Times New Roman"/>
          <w:sz w:val="24"/>
          <w:szCs w:val="24"/>
        </w:rPr>
        <w:t>Алапаевское</w:t>
      </w:r>
      <w:proofErr w:type="spellEnd"/>
      <w:r w:rsidRPr="00AD7768">
        <w:rPr>
          <w:rFonts w:ascii="Times New Roman" w:hAnsi="Times New Roman" w:cs="Times New Roman"/>
          <w:sz w:val="24"/>
          <w:szCs w:val="24"/>
        </w:rPr>
        <w:t xml:space="preserve"> от 27.04. №418</w:t>
      </w:r>
    </w:p>
    <w:p w:rsidR="00AD7768" w:rsidRDefault="00AD7768" w:rsidP="00AD77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768" w:rsidRPr="00D10B16" w:rsidRDefault="00AD7768" w:rsidP="00D10B1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CC0AEA" w:rsidRPr="00F7023D" w:rsidRDefault="00F7023D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использование учебника Н.В. Синицы, В.Д. Симоненко и рабочей тетради Н.В. Синицы, Н.А.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Буглаевой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«Технология. Технологии ведения дома: 5 класс общеобразовательных учреждений» (М.</w:t>
      </w:r>
      <w:r w:rsidR="00CC0AEA" w:rsidRPr="00CC0A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0AEA" w:rsidRPr="00F7023D">
        <w:rPr>
          <w:rFonts w:ascii="Times New Roman" w:hAnsi="Times New Roman" w:cs="Times New Roman"/>
          <w:sz w:val="24"/>
          <w:szCs w:val="24"/>
          <w:lang w:eastAsia="ru-RU"/>
        </w:rPr>
        <w:t xml:space="preserve">Рабочую программу составляет учитель на основе примерной программы – документа, раскрывающего обязательные (федеральные) компоненты содержания обучения и параметры качества усвоения учебного материала по конкретному предмету, и авторской 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программы, созданной на основе государственного образовательного стандарта и примерной программы и имеющей оригинальную концепцию и построение содержания учебного предмета.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7"/>
          <w:szCs w:val="27"/>
          <w:lang w:eastAsia="ru-RU"/>
        </w:rPr>
      </w:pPr>
      <w:r w:rsidRPr="00F7023D">
        <w:rPr>
          <w:rFonts w:ascii="Times New Roman" w:hAnsi="Times New Roman" w:cs="Times New Roman"/>
          <w:sz w:val="27"/>
          <w:szCs w:val="27"/>
          <w:lang w:eastAsia="ru-RU"/>
        </w:rPr>
        <w:t>Общая характеристика программы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технологии (технологии ведения дома) составлена на основе Федерального государственного образовательного стандарта основного общего образования, примерной программы основного общего образования по технологии (технологии </w:t>
      </w:r>
      <w:proofErr w:type="spellStart"/>
      <w:r w:rsidRPr="00F7023D">
        <w:rPr>
          <w:rFonts w:ascii="Times New Roman" w:hAnsi="Times New Roman" w:cs="Times New Roman"/>
          <w:sz w:val="24"/>
          <w:szCs w:val="24"/>
          <w:lang w:eastAsia="ru-RU"/>
        </w:rPr>
        <w:t>веде</w:t>
      </w:r>
      <w:proofErr w:type="spellEnd"/>
      <w:r w:rsidRPr="00F7023D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proofErr w:type="spellEnd"/>
      <w:r w:rsidRPr="00F7023D">
        <w:rPr>
          <w:rFonts w:ascii="Times New Roman" w:hAnsi="Times New Roman" w:cs="Times New Roman"/>
          <w:sz w:val="24"/>
          <w:szCs w:val="24"/>
          <w:lang w:eastAsia="ru-RU"/>
        </w:rPr>
        <w:t xml:space="preserve"> дома), федерального перечня учебников, рекомендованных или допущенных к использованию в образовательном процессе в образовательных учреждениях, 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 xml:space="preserve">базисного учебного плана, авторского тематического планирования учебного материала и требований к результатам образования, представленных в Федеральном 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государственном образовательном стандарте основного общего образования, с учетом преемственности с примерными программами для начального общего образования.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Цели обучения:</w:t>
      </w:r>
    </w:p>
    <w:p w:rsidR="00CC0AEA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• формирование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представлений о составляющих </w:t>
      </w:r>
      <w:proofErr w:type="spellStart"/>
      <w:r w:rsidRPr="00F7023D">
        <w:rPr>
          <w:rFonts w:ascii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F7023D">
        <w:rPr>
          <w:rFonts w:ascii="Times New Roman" w:hAnsi="Times New Roman" w:cs="Times New Roman"/>
          <w:sz w:val="24"/>
          <w:szCs w:val="24"/>
          <w:lang w:eastAsia="ru-RU"/>
        </w:rPr>
        <w:t>, о современном производстве и о распространенных в нем технологиях;• освоение технологического подхода как универсального алгоритма преобразующей и созидательной деятельности;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 xml:space="preserve">• овладение </w:t>
      </w:r>
      <w:proofErr w:type="spellStart"/>
      <w:r w:rsidRPr="00F7023D">
        <w:rPr>
          <w:rFonts w:ascii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F7023D">
        <w:rPr>
          <w:rFonts w:ascii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</w:t>
      </w:r>
      <w:proofErr w:type="spellStart"/>
      <w:r w:rsidRPr="00F7023D">
        <w:rPr>
          <w:rFonts w:ascii="Times New Roman" w:hAnsi="Times New Roman" w:cs="Times New Roman"/>
          <w:sz w:val="24"/>
          <w:szCs w:val="24"/>
          <w:lang w:eastAsia="ru-RU"/>
        </w:rPr>
        <w:t>ведениядомашнего</w:t>
      </w:r>
      <w:proofErr w:type="spellEnd"/>
      <w:r w:rsidRPr="00F7023D">
        <w:rPr>
          <w:rFonts w:ascii="Times New Roman" w:hAnsi="Times New Roman" w:cs="Times New Roman"/>
          <w:sz w:val="24"/>
          <w:szCs w:val="24"/>
          <w:lang w:eastAsia="ru-RU"/>
        </w:rPr>
        <w:t xml:space="preserve"> хозяйства, самостоятельного и осознанного определения своих жизненных и профессиональных планов, безопасными приемами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hAnsi="Times New Roman" w:cs="Times New Roman"/>
          <w:sz w:val="24"/>
          <w:szCs w:val="24"/>
          <w:lang w:eastAsia="ru-RU"/>
        </w:rPr>
        <w:t>труда;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•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hAnsi="Times New Roman" w:cs="Times New Roman"/>
          <w:sz w:val="24"/>
          <w:szCs w:val="24"/>
          <w:lang w:eastAsia="ru-RU"/>
        </w:rPr>
        <w:t>их труда;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•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Задачи обучения: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• освоение технологических знаний, основ кул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F7023D">
        <w:rPr>
          <w:rFonts w:ascii="Times New Roman" w:hAnsi="Times New Roman" w:cs="Times New Roman"/>
          <w:sz w:val="24"/>
          <w:szCs w:val="24"/>
          <w:lang w:eastAsia="ru-RU"/>
        </w:rPr>
        <w:t>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• освоение компетенций (учебно-познавательной, коммуникативной, рефлексивной, личностного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hAnsi="Times New Roman" w:cs="Times New Roman"/>
          <w:sz w:val="24"/>
          <w:szCs w:val="24"/>
          <w:lang w:eastAsia="ru-RU"/>
        </w:rPr>
        <w:t>саморазвития, информационно-технологической, ценностно-смысловой, проектно-исследовательской).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7"/>
          <w:szCs w:val="27"/>
          <w:lang w:eastAsia="ru-RU"/>
        </w:rPr>
      </w:pPr>
      <w:r w:rsidRPr="00F7023D">
        <w:rPr>
          <w:rFonts w:ascii="Times New Roman" w:hAnsi="Times New Roman" w:cs="Times New Roman"/>
          <w:sz w:val="27"/>
          <w:szCs w:val="27"/>
          <w:lang w:eastAsia="ru-RU"/>
        </w:rPr>
        <w:t>Содержание программы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ПРОЕКТНАЯ ДЕЯТЕЛЬНОСТЬ (1 ч)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о проектной деятельности, творческих 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проектах, этапах их подготовки и реализации.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hAnsi="Times New Roman" w:cs="Times New Roman"/>
          <w:sz w:val="24"/>
          <w:szCs w:val="24"/>
          <w:lang w:eastAsia="ru-RU"/>
        </w:rPr>
        <w:t>Выполнение эскизов проектов.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ОФОРМЛЕНИЕ ИНТЕРЬЕРА (6 ч)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Краткие сведения из истории архитектуры и интерьера. Интерьер жилых помещений и их комфортность. Современные стили в интерьере.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hAnsi="Times New Roman" w:cs="Times New Roman"/>
          <w:sz w:val="24"/>
          <w:szCs w:val="24"/>
          <w:lang w:eastAsia="ru-RU"/>
        </w:rPr>
        <w:t xml:space="preserve">Рациональное размещение оборудования кухни 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 xml:space="preserve">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произведениями декоративно-прикладного 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искусства. Декоративное украшение кухни изделиями собственного изготовления. Размещение оборудования на кухне.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Творческий проект «Кухня моей мечты». Этапы проектирования, цель и задачи проектной деятельности.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hAnsi="Times New Roman" w:cs="Times New Roman"/>
          <w:sz w:val="24"/>
          <w:szCs w:val="24"/>
          <w:lang w:eastAsia="ru-RU"/>
        </w:rPr>
        <w:t>Творческий проект «Кухня моей мечты». Выполнение эскиза интерьера кухни. Защита проекта.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КУЛИНАРИЯ (16 ч)</w:t>
      </w:r>
    </w:p>
    <w:p w:rsidR="00CC0AEA" w:rsidRPr="00F7023D" w:rsidRDefault="00CC0AEA" w:rsidP="00CC0AEA">
      <w:pPr>
        <w:pStyle w:val="a3"/>
        <w:ind w:left="-142"/>
        <w:rPr>
          <w:rFonts w:ascii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Санитария и гигиена (2 ч)</w:t>
      </w:r>
    </w:p>
    <w:p w:rsidR="00CC0AEA" w:rsidRDefault="00CC0AEA" w:rsidP="00CC0AEA">
      <w:pPr>
        <w:pStyle w:val="a3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Санитарные требования к помещению кухни и столовой. Санитарно-гигиенические требования к лицам,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приготовляющим пищу, к приготовлению пищи, к хранению продуктов и готовых блюд. Правила мытья посуды. Безопасные приемы работы на кухне.</w:t>
      </w:r>
    </w:p>
    <w:p w:rsidR="00CC0AEA" w:rsidRPr="00F7023D" w:rsidRDefault="00CC0AEA" w:rsidP="00CC0AEA">
      <w:pPr>
        <w:pStyle w:val="a3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помещения кухни в соответствие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Здоровое питание (2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процессе пищеварения. Общие сведения о питательных веществах и витаминах. Содержание витаминов в пищевых продуктах. Пищевая пирамида.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пищевых отравлениях.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таблицами по составу и количеству витаминов в различных продуктах. Работа с пищевой пирамидой.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пищи (12 ч)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Бутерброды, горячие напитки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теоретические сведения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используемые для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горячих напитков. Способы заваривания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офе, какао, чая и трав.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круп, бобовых и макаронных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Виды круп, бобовых и макаронных изделий. Правила варки крупяных рассыпных, вязких и жидких каш, макаронных изделий. Технология приготовления блюд из бобовых,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еспечивающая сохранение в них витаминов группы B. Причины увеличения веса и объема при варке.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крупы, бобовых и макаронных изделий. Чтение маркировки, штриховых кодов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упаковке.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овощей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яиц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яйца. Способы определения свежести яиц. Приспособления и оборудование для приготовления блюд из яиц. Способы варки яиц.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Сервировка стола к завтраку. Творческий проект «Воскресный завтрак в моей семье» (4 ч)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меню на завтрак. Правила подачи го-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рячих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напитков. Столовые приборы и правила пользования ими. Эстетическое оформление стола. Правила поведения за столом. Правила защиты проекта.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различными способами. Защита проекта.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ИЗДЕЛИЙ ИЗ ТЕКСТИЛЬНЫХ МА-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ТЕРИАЛОВ» (28 ч)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материаловедения (4 ч)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текстильных волокон. Натуральные растительные волокна. Изготовление нитей и тканей в условиях прядильного и ткацкого производства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.Краткие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нитей основы и утка. Определение направления долевой нити в ткани. Определение лицевой и изнаночной сторон ткани.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швейных изделий (6 ч)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 приемы раскроя швейного изделия.</w:t>
      </w:r>
      <w:r w:rsidR="00A7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мерок и запись результатов измерений.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чертежа фартука в масштабе 1 : 4 и в натуральную величину по своим меркам. Моделирование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фартука выбранного фасона. Подготовка выкройки к раскрою. Раскрой изделия.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 ручные работы (2 ч)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Инструменты, приспособления для выполнения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ручных работ. Правила и техника безопасности при работе с иголками, булавками, ножницами. Ручные строчки и стежки, виды ручных стежков и строчек. Размер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стежков, ширина шва. Технические условия при выполнении ручных работ. Терминология ручных работ.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образцов ручных стежков и строчек.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машиноведения (6 ч)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швейной машины. Виды машин,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швейной промышленности. Бытовая универсал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швейная машина, ее технические характеристики. Назначение основных узлов. Виды приводов швейной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 их устройство, преимущества и недостатки.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швейных работ.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образцов швов.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«Фартук для работы на кухне» (10 ч)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Способы рациональной раскладки выкройки в зависимости от ширины ткани и направления рисунка. Технология пошива фартука, обработка кармана, нижнего, боковых, верхнего срезов, обработка пояса. Художественная отделка изделия. Влажно-тепловая обработка и ее значение при изготовлении швейных изделий. Подготовка доклада к защите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проекта.Практические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рабочего места. Подбор инструментов и материалов. Подготовка ткани к раскрою. Раскладка выкройки фартука.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Обмеловка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раскрой ткани. Перенос контурных и контрольных линий и точек на ткань. Обработка нижней части фартука швом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вподгибку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РЕМЕСЛА (18 ч)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Декоративно-прикладное изделие для кухни (8 ч)Творческий проект «Изделие в технике лоскутного шитья для кухни» (10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сведения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виды рукоделия и декоративно-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теплые, хроматические и ахроматические цвета. Цветовые контрасты. Подготовка доклада к защите проекта.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Зарисовка традиционных орнаментов лоскутной пластики, определение колорита и материалов для шитья изделия. Организация рабочего места. Выполнение эскизов прихватки, выполнение раскроя по шаблонам. Технология изготовления прихватки из лоскутков. Материалы, инструменты, оборудование. Защита проекта.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23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Требования к уровню подготовки учащихся к окончанию 5 класса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курса технологии 5 класса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овладеть следующими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знаниями,умениями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навыками.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предмета: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познавательного интереса и активности в данной области предметной технологи-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деятельности;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мотивация учебной деятельности;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установками, нормами и правилами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организации умственного и физического труда;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самоопределение в выбранной сфере будущей профессиональной деятельности;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(установление связи между мотивом и целью учебной деятельности);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самооценка умственных и физических способностей для труда в различных сферах с позиций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будущей социализации;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нравственно-эстетическая ориентация;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реализация творческого потенциала в духовной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предметно-продуктивной деятельности;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развитие готовности к самостоятельным действиям;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трудолюбия и ответственности за качество своей деятельности;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</w:t>
      </w:r>
    </w:p>
    <w:p w:rsidR="00CC0AEA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этнической идентичности);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проявление технико-технологического и экономического мышления;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экологическое сознание (знание основ здорового образа жизни,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нологий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 поведения в чрезвычайных ситуациях, бережное отношение к природным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хозяйственным ресурсам).Учебная деятельность на уроках технологии, имею-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инструкции, выполнение изделия в соответствии с правилами и технологиями), что обусловливает необходимость формирования широкого спектра УУД.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изучения курса: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алгоритмизированное планирование процесса познавательно-трудовой деятельности;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определение адекватных имеющимся организационным и материально-техническим условиям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способов решения учебной или трудовой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заданных алгоритмов;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самостоятельная организация и выполнение различных творческих работ по созданию тех-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моделирование технических объектов и технологических процессов;• выявление потребностей, проектирование и создание объектов, имеющих потребительскую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диагностика результатов познавательно-трудовой деятельности по принятым критериям и по-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казателям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логические действия (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анализ,синтез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классификация, наблюдение,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цепи рассуждений, доказательство, выдвижение гипотез и их обоснование);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исследовательские и проектные действия;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поиска информации с использованием ресурсов библиотек и Интернета;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выбор наиболее эффективных способов решения учебных задач;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формулирование определений понятий;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норм и правил безопасности познавательно-трудовой деятельности и созидатель-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ного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умения работать в команде, учитывая позицию других людей, организовывать и планировать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сотрудничество, слушать и выступать, проявлять инициативу, принимать решения;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речью;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построение жизненных планов во временной перспективе;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самоорганизация учебной деятельности (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планирование, прогнозирование,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моконтроль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самокоррекция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волевая регуляция,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рефлексия);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 </w:t>
      </w:r>
    </w:p>
    <w:p w:rsidR="00CC0AEA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курса предполагают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умений: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поиск и рационально использовать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информацию в области оформления помещения, кулинарии и обработки тканей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проектирования и создания объектов труда;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разрабатывать и оформлять интерьер кухни и столовой изделиями собственного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чистить посуду из металла, стекла, керамики и древесины, поддерживать нормальное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санитарное состояние кухни и столовой;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с кухонным оборудованием, инструментами, горячими жидкостями, проводить пер-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вичную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овощей, выполнять нарезку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овощей, готовить блюда из сырых и вареных овощей, определять свежесть яиц и готовить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из них, нарезать хлеб для бутербродов, готовить различные бутерброды, горячие напитки, сервировать стол к завтраку;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 ткани долевую нить, лицевую и изнаночную стороны;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наматывать нитку на шпульку, заправлять верхнюю и нижнюю нитки, запускать швейную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шину и регулировать ее скорость, выполнять машинные строчки (по прямой, по кривой,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поворотом на определенный угол с подъемом прижимной лапки, регулировать длину стежка);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на универсальной швейной машине следующие швы: стачной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взаутюжку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стачной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вразутюжку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накладной с закрытым срезом, в подгибку с открытым и закрытым срезом;</w:t>
      </w:r>
    </w:p>
    <w:p w:rsidR="00CC0AEA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читать и строить чертеж фартука, снимать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мерки,записывать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измерений, выполнять моделирование, подготавливать выкройку к раскрою;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обработку накладных карманов и бретелей, подготавливать ткань к раскрою,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переносить контурные и контрольные линии на ткань, наметывать и настрачивать карманы,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обрабатывать срезы швов в подгибку с закрытым срезом, определять качество готового изделия;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подготавливать материалы лоскутной пластики к работе, подбирать материалы по цвету, </w:t>
      </w: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сунку</w:t>
      </w:r>
      <w:proofErr w:type="spellEnd"/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фактуре, пользоваться инструментами и приспособлениями, шаблонами, соединять 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лоскутной пластики между собой, использовать прокладочные материалы.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023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предмета</w:t>
      </w:r>
    </w:p>
    <w:p w:rsidR="00CC0AEA" w:rsidRP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2 ч в неделю, ито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70</w:t>
      </w:r>
      <w:r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за учебный год. Предусмотрены практические работы и творческие проекты по каждому разделу.</w:t>
      </w:r>
    </w:p>
    <w:p w:rsidR="00F7023D" w:rsidRDefault="00CC0AEA" w:rsidP="00CC0AEA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3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Используемый учебно-методический комплект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7023D"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7023D"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F7023D"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входящих в образовательную систему «Алгоритм успеха».Автором рабочей программы были разработаны учебное и учебно-методическое пособия, представляющие собой технологические карты уроков для учащихся и для учителя (М.: ВАКО). Они позволяют контролировать процесс формирования знаний по изучаемой теме и диагностировать уровень </w:t>
      </w:r>
      <w:proofErr w:type="spellStart"/>
      <w:r w:rsidR="00F7023D"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F7023D" w:rsidRPr="00F7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УУД.</w:t>
      </w: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AEA" w:rsidRDefault="00CC0AEA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Default="00D02095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AEA" w:rsidRDefault="00CC0AEA" w:rsidP="00F702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95" w:rsidRPr="00D02095" w:rsidRDefault="00D02095" w:rsidP="00D0209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20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Поурочное планирование технологии 5 класс</w:t>
      </w:r>
    </w:p>
    <w:tbl>
      <w:tblPr>
        <w:tblStyle w:val="a4"/>
        <w:tblpPr w:leftFromText="180" w:rightFromText="180" w:horzAnchor="margin" w:tblpXSpec="center" w:tblpY="555"/>
        <w:tblW w:w="16517" w:type="dxa"/>
        <w:tblLayout w:type="fixed"/>
        <w:tblLook w:val="04A0"/>
      </w:tblPr>
      <w:tblGrid>
        <w:gridCol w:w="534"/>
        <w:gridCol w:w="992"/>
        <w:gridCol w:w="2126"/>
        <w:gridCol w:w="992"/>
        <w:gridCol w:w="1418"/>
        <w:gridCol w:w="1417"/>
        <w:gridCol w:w="3969"/>
        <w:gridCol w:w="1418"/>
        <w:gridCol w:w="142"/>
        <w:gridCol w:w="1701"/>
        <w:gridCol w:w="1808"/>
      </w:tblGrid>
      <w:tr w:rsidR="00D02095" w:rsidRPr="00F60513" w:rsidTr="00D02095">
        <w:tc>
          <w:tcPr>
            <w:tcW w:w="534" w:type="dxa"/>
            <w:vMerge w:val="restart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vMerge w:val="restart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Merge w:val="restart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</w:p>
        </w:tc>
        <w:tc>
          <w:tcPr>
            <w:tcW w:w="1417" w:type="dxa"/>
            <w:vMerge w:val="restart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Решаемые проблемы</w:t>
            </w:r>
          </w:p>
        </w:tc>
        <w:tc>
          <w:tcPr>
            <w:tcW w:w="3969" w:type="dxa"/>
            <w:vMerge w:val="restart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(элементы содержания, контроль)</w:t>
            </w:r>
          </w:p>
        </w:tc>
        <w:tc>
          <w:tcPr>
            <w:tcW w:w="5069" w:type="dxa"/>
            <w:gridSpan w:val="4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D02095" w:rsidRPr="00F60513" w:rsidTr="00D02095">
        <w:tc>
          <w:tcPr>
            <w:tcW w:w="534" w:type="dxa"/>
            <w:vMerge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D02095" w:rsidRPr="00F60513" w:rsidTr="00D02095"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02095" w:rsidRPr="00F60513" w:rsidTr="00D02095">
        <w:tc>
          <w:tcPr>
            <w:tcW w:w="16517" w:type="dxa"/>
            <w:gridSpan w:val="11"/>
            <w:shd w:val="clear" w:color="auto" w:fill="D9D9D9" w:themeFill="background1" w:themeFillShade="D9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(1ч)</w:t>
            </w:r>
          </w:p>
        </w:tc>
      </w:tr>
      <w:tr w:rsidR="00D02095" w:rsidRPr="00F60513" w:rsidTr="00D02095"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«Технологии»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Урок «открытия» нового знания 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деятельности, личностно ориентированного  обучения, поэтапного формирования умственных действий, групповой работы. 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Что такое проект? Каковы особенности проектной деятельности? Какова цель проекта?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построения и реализации новых знаний, понятий и способов действий, мотивация к учебной деятельности: формулирование цели изучения предмета «Технология». Беседа о содержании предмета «Технология», этапах проектирования.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эскизов проектов. Контроль и самоконтроль (работа в группе):анализ вариантов эскизов проектов.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о цели и задачах изучения предмета , этапах проектной деятельности.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варианты проектов по предложенным критериям.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Умение вести исследовательскую и проектную деятельность , построение цепи рассуждений, определение понятий, сопоставление, анализ.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планирование, рефлексия, волевая регуляция.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диалог, сотрудничество умение задавать вопросы.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 , познавательного интереса, проектной деятельности.</w:t>
            </w:r>
          </w:p>
        </w:tc>
      </w:tr>
      <w:tr w:rsidR="00D02095" w:rsidRPr="00F60513" w:rsidTr="00D02095">
        <w:tc>
          <w:tcPr>
            <w:tcW w:w="16517" w:type="dxa"/>
            <w:gridSpan w:val="11"/>
            <w:shd w:val="clear" w:color="auto" w:fill="D9D9D9" w:themeFill="background1" w:themeFillShade="D9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интерьера (5ч)</w:t>
            </w:r>
          </w:p>
        </w:tc>
      </w:tr>
      <w:tr w:rsidR="00D02095" w:rsidRPr="00F60513" w:rsidTr="00D02095">
        <w:trPr>
          <w:trHeight w:val="1416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Интерьер кухни-столовой. Оборудование кухни.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Развивающегося и проблемного обучения, личностно ориентированного обучения, поэтапного формирования умственных действий, информационно-коммуникативные.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 чём заключаются особенности интерьера кухни? Планировки кухни.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 структурированию и систематизации изучаемого предметного содержания: формулирование цели урока, актуализация знаний по изучаемой теме, подготовка  мышления к усвоению нового материала, анализ учебной ситуации и моделирование этапов изучения нового материала. Проблемная беседа с использованием  электронных образовательных ресурсов (ЭОР), материала учебника о понятии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интерьер,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требованиях  к интерьеру, способах размещения мебели, оборудования на кухне, вариантах планировки.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выполнение планировки кухни в масштабе 1:5. Контроль и самоконтроль: выполнение разно-уровневых заданий в рабочей тетради. Рефлексия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Задания: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о требованиях к интерьеру кухни, вариантах планировки , способах размещения оборудования.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план кухни в масштабе.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Умение вести исследовательскую и проектную деятельность, построение цепи рассуждений, определение понятий, сопоставление, анализ, смысловое чтение.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Диалог,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сотрудничество.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эстетических чувств,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нравственно-эстетическая ориентация</w:t>
            </w:r>
          </w:p>
        </w:tc>
      </w:tr>
      <w:tr w:rsidR="00D02095" w:rsidRPr="00F60513" w:rsidTr="00D02095">
        <w:trPr>
          <w:trHeight w:val="991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Творческий проект «Кухня моей мечты»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деятельности,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информационно-коммуникационные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Какой должна быть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«Кухня моей мечты»?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способностей к рефлексии коррекционно-контрольного типа и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коррекционной нормы: фиксирование собственных затруднений в деятельности, выявление их причин, построение и реализация проекта выхода из затруднения. Формулирование цели и проблемы проекта «Кухня моей мечты» (какая существует проблема и как её можно решить?) Исследование проблемы, обсуждение возможных способов решения, выполнение проекта с самоконтролем и самооценкой  собственной деятельности и результата. Определение способов выполнения дифференцированного домашнего задания: исследование проблемы, работа с литературой, цифровой информацией, выполнение проекта (эскиз, коллаж, компьютерная графика)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о целях и задачах,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этапах проектирования.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 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выполнять план кухни в масштабе.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исследовательскую и проектную деятельность, построение цепи рассуждений, определение понятий, сопоставление, анализ, смысловое чтение.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 , рефлексия, волевая регуляция.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проявление инициативы, сотрудничество.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реализация творческого потенциала, развитие готовности к самостоятельным действиям, развитие трудолюбия.</w:t>
            </w:r>
          </w:p>
        </w:tc>
      </w:tr>
      <w:tr w:rsidR="00D02095" w:rsidRPr="00F60513" w:rsidTr="00D02095">
        <w:trPr>
          <w:trHeight w:val="991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Защита проекта «Кухня моей мечты»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деятельности, саморазвит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личности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чём новизна моего проекта?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«Кухня моей мечты»?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к осуществлению  контрольной функции: контроль и самоконтроль изученных понятий, умений ими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оперировать,умений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 обоснованным  критериям. Выступление с защитой проекта, анализ результатов проектной деятельности, самооценка и оценка других учащихся по предложенным критериям Выявление и анализ затруднений, проблем, обсуждение и  проектирование способов решения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защиты проекта.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 проект, анализировать результат проектной деятельности  по предложенным критериям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Умение вести исследовательс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 и проектную деятельность,  построение цепи рассуждений.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Рефлексия,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диалог, проявление инициативы , сотрудничество, умение слушать и выступать.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при защите проекта,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смыслообразования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творческкого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потенциала, развитие готовности к самостоятельным  действиям, самооценки, умственных и физических способностей  для труда в различных сферах  с позиций будущей социализации.</w:t>
            </w:r>
          </w:p>
        </w:tc>
      </w:tr>
      <w:tr w:rsidR="00D02095" w:rsidRPr="00F60513" w:rsidTr="00D02095">
        <w:trPr>
          <w:trHeight w:val="347"/>
        </w:trPr>
        <w:tc>
          <w:tcPr>
            <w:tcW w:w="16517" w:type="dxa"/>
            <w:gridSpan w:val="11"/>
            <w:shd w:val="clear" w:color="auto" w:fill="D9D9D9" w:themeFill="background1" w:themeFillShade="D9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Кулинария (16 ч)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кухне.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и проблемного обучения, личностно ориентированного обучения, информационно –коммуникационные.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Что нужно знать каждому о правилах здорового питания?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построения и реализации новых знаний, понятий и способов действий, мотивация к учебной деятельности. Формулирование цели урока: определение тематики новых знаний. Актуализация жизненного опыта учащихся, актуализация знаний по изучаемой теме, подготовка мышления к освоению нового материала, анализ учебной ситуации и моделирование этапов изучения нового материала: работа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учебником, изучение материала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ЭОР-беседа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о санитарно-гигиенических требованиях  к помещению кухни, приготовлению, хранению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пищи.Рефлексия</w:t>
            </w:r>
            <w:proofErr w:type="spellEnd"/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санитарно-гигиенических требованиях, правилах мытья посуды безопасных приёмах работы на кухне.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правила мытья посуды, безопасной работы на кухне.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рассуждение, анализ, классификация, смысловое чтение.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планирование,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умение слушать и выступать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экологического сознания,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трудолюбия и ответственности за качество своей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проблемного обучения, личностно ориентированного обучения, информационно-коммуникационные.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Что нужно знать каждому о правилах здорового питания?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 и систематизации  изучаемого предметного содержания. Формулирование цели урока: определение тематики новых знаний. Мотивация изучения темы: пословицы о правильном питании. Актуализация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знанийпо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изучаемой теме , подготовка мышления к усвоению нового материала, анализ учебной ситуации моделирование этапов изучения нового материала: питание как физиологическая потребность людей, пищевые вещества, витамины. Анализ пищевой пирамиды с использованием ЭОР.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сбалансированного меню на завтрак. Контроль и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самоконтроль: выполнение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 Определение дифференцированного домашнего задания. Рефлексия.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значении белков, жиров и углеводов, воды для жизнедеятельности людей, роли витаминов.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анализировать пищевую пирамиду, составлять меню на завтрак.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построение цепи рассуждений, поиск информации.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</w:t>
            </w: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организация учебного сотрудничества.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темы, экологического сознания,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Бутерброды, горячие напитки.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общеметодологической направленности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Развивающегося и проблемного обучения, личностно ориентированного обучения, информационно - коммуникационные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виды бутербродов? Какова технология их приготовления? Какие бывают горячие напитки? Какова технология их приготовления?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 и систематизации  изучаемого предметного содержания. Мотивация изучения темы: просмотр презентации, ЭОР. Формулирование цели урока, определение тематики новых знаний.  Актуализация знаний по изучаемой теме , подготовка мышления к усвоению нового материала. Проблемная беседа  с использованием материала ЭОР, учебника: определение «бутерброд», «горячий напиток», типы бутербродов, технология приготовления; история чая, кофе ( выращивание , сорта, технология приготовления).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: составление технологических карт. Контроль и самоконтроль: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 Определение дифференцированного домашнего задания. Рефлексия.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видах бутербродов горячих напитков, технологии приготовления, значения хлеба в питании человека.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Умение составлять технологические карты приготовления бутербродов, чая.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построение цепи рассуждений, поиск информации.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организация учебного сотрудничества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темы, экологического сознания,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реализация творческого потенциала, развитие трудолюбия и ответственности за качество своей деятельности.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11, 12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Блюда из круп, бобовых, макаронных изделий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Развивающегося и проблемного обучения, личностно ориентированного обучения, информационно - коммуникационные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Какие бывают виды круп, бобовых, макаронных изделий? Каково их значение в питании людей? Каковы особенности их приготовления?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 и систематизации  изучаемого предметного содержания. Мотивация изучения темы: просмотр презентации, легенды, загадки о крупах, бобовых. Формулирование цели урока, определение тематики новых знаний. Актуализация знаний по изучаемой теме, подготовка мышления к освоению нового материала, анализ учебной ситуации и моделирование этапов изучения нового материала: значение круп и бобовых (беседа с использованием материалов учебника).Самостоятельная работа, взаимоконтроль: составление технологической карты приготовления каши. Контроль: выполнение теста,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Определение дифференцированного домашнего задания. Рефлексия.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видах круп, бобовых, макаронных изделий, технологии их приготовления.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механическую кулинарную обработку круп, бобовых, читать маркировку, штриховые коды на упаковках.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рассуждение, анализ, классификация, построение цепи рассуждений, поиск информации, работа с таблицами.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диалог, монолог, организация учебного сотрудничества.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темы, экологического сознания,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творческого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потенциала,овладение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установками, нормами и правилами научной организации умственного и физического труда.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«Приготовление блюда из крупы или макаронных изделий»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 контроля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обучения, групповой работы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приготовить кашу? Что такое органолептическая оценка приготовленного блюда?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осуществлению контрольной  функции       (контроль и самоконтроль изученных понятий, умение ими оперировать, умений оценивать по обоснованным критериям). Повторение правил «безопасности работы на кухне», проверка готовности бригад к выполнению практической работы. Выполнение практической работы, оценка и самооценка качества приготовленного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блюдапо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предложенным критериям. Рефлексия результатов выполнения групповой практической работы.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Задания: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способах механической и тепловой кулинарной обработки круп, макаронных изделий, требование к качеству готового блюда.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выполнять механическую и тепловую  кулинарную  обработку круп, используя технологическую карту.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</w:t>
            </w: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анализ, умение делать выводы.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организация учебного сотрудничества, толерантность.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 эстетической ориентации, познавательного интереса , овладение установками, нормами и правилами  научной организации умственного физического труда, развитие трудолюбия и ответственности за качество своей деятельности , навыков работы в группе, готовности и способности вести диалог, и достигать взаимопонимания.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Блюда из сырых  овощей и фруктов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Урок общеметодологичес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направленности.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Развивающего проблемного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личностно-ориентированного обучения, информационно - коммуникационные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Какие виды овощей вы знаете?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Какова роль овощей в питании человека? Как правильно обрабатывать овощи?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 и систематизации  изучаемого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предметного содержания. Мотивация изучения темы: загадки об овощах. Формулирование цели урока, определение тематики новых знаний. Актуализация знаний по изучаемой теме, подготовка мышления  усвоению нового материала, анализ учебной ситуации и моделирование этапов изучения нового материала. Проблемная беседа с использованием материалов учебника, ЭОР о видах овощей, значении овощей в питании человека, пищевой ценности овощей, правилах механической, кулинарной обработки  овощей.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: составление технологической карты приготовления салата из сырых овощей Взаимопроверка. Определение дифференцированного домашнего задания. Рефлексия.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о пищевой ценности овощей и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фруктов, способах хранения, механической обработки и нарезки, технологии приготовления блюд из сырых овощей.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выполнять механическую кулинарную обработку сырых овощей, составлять технологическую карту салата из сырых овощей.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рассуждение,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классификация, построение цепи рассуждений, поиск информации, работа с таблицами.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организация учебного сотрудничества.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 экологического сознания, овладение установками, нормами и правилами научной организации умственного  физического труда.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Блюда из варёных овощей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обще-методологической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Развивающего и проблемного обучения,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 ориентированного обучения, информационно-коммуникационные.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способы тепловой обработки овощей вы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знаете? Как сохранить витамины  при тепловой обработке?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Какова технология приготовления блюд из варёных овощей?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 и систематизации  изучаемого предметного содержания.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цели урока, определение тематики новых знаний. Актуализация знаний по изучаемой теме, подготовка мышления  усвоению нового материала, анализ учебной ситуации и моделирование этапов изучения нового материала.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беседа с использованием материалов учебника, ЭОР: способы тепловой кулинарной обработки овощей, правила тепловой кулинарной обработки, овощей, технология приготовления блюд из варёных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овощей.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</w:t>
            </w:r>
            <w:proofErr w:type="spellEnd"/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приготовления салата из варёных овощей. Взаимопроверка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. Контроль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: тестирование , выполнение разно уровневых заданий.  Определение дифференцированного домашнего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задания.Рефлексия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о способах тепловой кулинарной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овощей, технологии приготовления блюд из варёных овощей, требования к качеству готовых блюд.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тепловую кулинарную обработку овощей, составлять технологическую карту блюда из варёных овощей.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сопоставление, рассуждение, анализ,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цепи рассуждений, поиск информации, работа с таблицами.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организация учебного сотрудничества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 экологического сознания, овладение установками, нормами и правилами научной организации умственного  физического труда.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«Приготовление салатов из сырых и варёных овощей»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Личностно ориентированного обучения, групповой работы.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Как готовить с использованием технологической карты? Каковы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качеству блюд?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умений к осуществлению контрольной функции (контроль и самоконтроль изученных понятий, умений ими оперировать, умений оценивать по обоснованным критериям). Повторение «Правил безопасности работы на кухне». Проверка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выполнению практической работы. Выполнение практической работы. Оценка готового блюда по представленным критериям. Рефлексия результатов выполнение групповой практической работы.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о технологии приготовления салатов, требования к качеству готовых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салаты из варёных и сырых овощей., соблюдая правила  безопасной работы на кухне.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сопоставление, рассуждение, анализ, построение цепи рассуждений,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информации.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диалог, монолог, организация учебного сотрудничества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нравственно эстетической ориентации, познавательного интереса, овладение установками,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и правилами научной организации умственного и физического труд, развитие трудолюбия и ответственности  за качество своей деятельности, навыков работы в группе, готовности и способности вести диалог и достигать взаимопонимания.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Блюда из яиц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и проблемного обучения, личностно ориентированного обучения, информационно – коммуника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тивные.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Каково значение яиц в питании человека?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деятельных способностей и способностей к структурированию и систематизации изучаемого предметного содержания. Мотивация изучения темы: загадки о яйце.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ситуации и моделирование этапов  изучения нового материала. Проблемная беседа с использованием материалов  учебника и ЭОР: строение яйца, питательная ценность яиц, определение свежести, способы  приготовления яиц. Творческая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: выполнение эскизов пасхальных яиц. Контроль и самоконтроль: выполнение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Определение дифференцированного домашнего задания. Рефлексия.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яиц в питании человека, об использовании яиц в кулинарии, о способах определения свежести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яиц.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определять свежесть яиц, готовить блюда из яиц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сопоставление , рассуждение, анализ, построение цепи рассуждений, поиск информации.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ситуации и моделирование , планирование,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организация учебного сотрудничества.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творческого потенциала, овладение установками,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и правилами научной организации умственного и физического труда.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завтраку. Творческий проект по разделу «Кулинария» «Воскресный завтрак в моей семье»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методологической направленности.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деятельности, групповой работы, информационно – коммуникативные.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сервировать стол к завтраку? Как рассчитывать калорийность продуктов? Определение этапов выполнения проекта.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 , определение тематики новых знаний. Актуализация знаний по изучаемой теме, подготовка мышления к освоению нового материала, анализ учебной ситуации моделирование этапов изучения нового материала. Беседа с использованием материалов учебника и ЭОР: калорийность продуктов питания, правила этикета, правила сервировки стола к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завтраку, складывание салфеток. Подготовка к выполнению проекта: определение проблемы, цели проекта, этапов работы над групповым проектом ,распределение обязанностей в группе. Рефлексия.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о калорийности продуктов, правилах сервировки стола, этапах выполнения проекта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сервировать стол к завтраку.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сопоставление , рассуждение, анализ, построение цепи рассуждений, поиск информации.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 , планирование, рефлексия,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организация учебного сотрудничества.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реализация творческого потенциала, овладение установками, нормами и правилами научной организации умственного и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труда.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Групповой проект «Воскресный завтрак для всей семьи»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развивающегося контроля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, саморазвития личности.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Какова цель проекта? «Воскресный завтрак для всей семьи»? Каковы этапы работы над проектом?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функции(контроль и самоконтроль изученных понятий, умений ими оперировать, умений оценивать по обоснованным критериям.) Повторение «Правил безопасности работы на кухне», технологии приготовления чая, бутербродов. Проверка готовности к выполнению практической работы. Выполнение практической работы. Контроль, оценка, самооценка по представленным критериям. Защита проектов. Рефлексия результатов выполнения групповой практической работы.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Знания: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о сервировке стола к завтраку, правила защиты проекта.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Готовить яйца, бутерброды, чай, сервировать стол к завтраку, защищать проект</w:t>
            </w:r>
          </w:p>
        </w:tc>
        <w:tc>
          <w:tcPr>
            <w:tcW w:w="1843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выбор способов решения  задачи, построение цепи рассуждений, поиск информации.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рефлексия, волевая регуляция, оценка и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проявление инициативы, дискуссия, сотрудничество, умения слушать и выслушивать.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нравственно-эстетической ориентации, познавательного интереса, овладение установками, нормами, правилами научной организации умственного и физического труда, развитие  трудолюбия и ответственности за качество своей деятельности, самооценка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умственных и физических способностей  для труда в различных сферах с позиции будущей социализации.</w:t>
            </w:r>
          </w:p>
        </w:tc>
      </w:tr>
      <w:tr w:rsidR="00D02095" w:rsidRPr="00F60513" w:rsidTr="00D02095">
        <w:trPr>
          <w:trHeight w:val="347"/>
        </w:trPr>
        <w:tc>
          <w:tcPr>
            <w:tcW w:w="16517" w:type="dxa"/>
            <w:gridSpan w:val="11"/>
            <w:shd w:val="clear" w:color="auto" w:fill="D9D9D9" w:themeFill="background1" w:themeFillShade="D9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изделий из текстильных материалов (28ч)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материалов. Практические работы «Определение лицевой и изнаночной сторон ткани», «Определение направления долевой  нити в ткани»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проблемного обучения, личностно ориентированного обучения, информационно – коммуникационные.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 классифицируются текстильные волокна? Из каких растений  получают волокна и ткани? Каковы способы получения  тканей из волокон растительного происхождения?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построения и реализации новых знаний, понятий и способов действий: определение цели урока, актуализация знаний учащихся о ткани и волокнах, изучение классификации текстильных волокон, способов получения тканей из хлопка и льна.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работ. Контроль усвоения знаний.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Знания: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о видах и свойствах текстильных волокон, прядильном и ткацком производствах, способах определения изнаночной и лицевой сторон ткани, направление долевой нити.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лицевую и изнаночную стороны 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ткани, направление долевой нити.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выбор способов решения  задачи, построение цепи рассуждений, поиск информации.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организация учебного сотрудничества.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готовности к самостоятельным действиям, появление технико-технологического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эконмического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Свойства текстильных материалов. Практическая работа «Изучение свойств тканей их хлопка и льна». Проект «Фартук для работы на кухне»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Саморазвития личности, проектной деятельности, информационно - коммуникационные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Какова цель проекта? Каковы этапы выполнения проекта? Какие есть ограничения?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 и систематизации изучаемого предметного содержания. Актуализация знаний учащихся: проверка домашнего задания. Формулирование цели урока, определение тематики новых знаний. Актуализация знаний по изучаемой теме, подготовка мышления к освоению нового материала, анализ учебной ситуации и моделирование этапов изучения нового материала. Беседа с использованием материалов учебника, ЭОР: история фартука, виды и функции фартука в современном костюме. Определение цели проекта. Выполнение практической работы «Изучение свойств  тканей из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хлопка и льна».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свойствах текстильных материалов, свойствах хлопчатобумажных и льняных тканей, этапах проектной деятельности.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свойствам тканей  вид тканей, составлять план выполнения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выбор способов решения задачи, поиск информации, умения делать выводы, прогнозировать.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организация учебного сотрудничества.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готовности к самостоятельным действиям, появление технико-технологического и экономического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мыщления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трудолюбия и ответственности за качество своей деятельности.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Конструирование швейных изделий. Определение размеров швейного изделия. Практическая работа  «Снятие мерок для построения чертежа  проектного изделия»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Проблемного и развивающего обучения, личностно ориентированного обучения, информационно -коммуникативные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Какие мерки необходимо снять для построения чертежа фартука?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построения и реализации новых знаний, понятий и способов действий: формулирование цели урока, определение плана изучения нового материала. Беседа с использованием материалов учебника, ЭОР: правила снятия мерок для построения швейного изделия Выполнение практической работы в паре «Снятие мерок для построения чертежа фартука». Взаимоконтроль. Контроль учителя.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об общих правилах снятия мерок для построения чертежа швейного изделия, правилах измерения и условных обозначениях.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снимать мерки с фигуры человека, записывать их.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выбор способов решения задачи, построение цепи рассуждений, поиск информации, работа с таблицами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учебное сотрудничество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толерантности.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Построение чертежа швейного изделия. Практическая работа  «построение чертежа швейного изделия»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и личностно  ориентированного обучения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 построить чёртёж швейного изделия?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содержания. Актуализация знаний учащихся: проверка домашнего задания.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материала. Беседа с использованием материалов учебника: правила построения чертежа в масштабе 1:4, в натуральную величину.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«Построение чертежа 1:4, в натуральную величину». Определение дифференцированного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общие правила построения чертежей швейного изделия.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выполнять чертёж швейного изделия 1:4,  в натуральную величину.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выбор способов решения задачи, построение цепи рассуждений, поиск информации, работа с графической информацией.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 рефлексия, волевая регуляция, оценка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самооценка.целеудержание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организация учебного сотрудничества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самомотивацииизучения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мыщления</w:t>
            </w:r>
            <w:proofErr w:type="spellEnd"/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Раскрой швейного изделия. Практическая работа «Раскрой швейного изделия» 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Развивающего и личностно ориентированного  обучения 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 правильно подготовить ткань к раскрою? Как выкроить детали швейного изделия?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содержания. Актуализация знаний учащихся: проверка домашнего задания.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материала. Беседа с использованием материалов учебника: правила и приёмы раскроя швейного изделия, правила безопасности приёмов работы с булавками,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ножницами.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</w:t>
            </w:r>
            <w:proofErr w:type="spellEnd"/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работа: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практической работы «Раскрой швейного изделия». Самооценка по предложенным критериям.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и приёмах раскроя швейного изделия.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подготовку ткани к раскрою, раскладку выкроек на ткани, выкраивать детали швейного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изделия, оценивать качество кроя по предложенным критериям.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сопоставление, анализ, выбор способов решения задачи, построение цепи рассуждений, работа по алгоритму (плану). </w:t>
            </w: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и моделирование, планирование,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готовности к самостоятельным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действиям,развитие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самостоятельным действиям, развитие трудолюбия и ответственност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 качество своей деятельности, проявление технико-технологического и экономического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мыщления</w:t>
            </w:r>
            <w:proofErr w:type="spellEnd"/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Швейные ручные работы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и личностно ориентированного обучения.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 правильно выполнять ручные работы?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содержания. Актуализация знаний учащихся: проверка домашнего задания. Формулирование цели урока, определение тематики новых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знанийАктуализация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учебника: правила и приёмы ручных работ, правила безопасной работы ручной иглой и ножницами.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требованиях  к выполнению ручных работ, терминологии ручных работ, правила безопасной работы ручной иглой и ножницами.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ручные работы, соблюдать правила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пользования иглой и ножницами.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поиск информации, прогнозирование </w:t>
            </w: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рефлексия, волевая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диалог, монолог, организация учебного сотрудничества.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готовности к самостоятельным действиям, развитие готовности к самостоятельным действиям, развитие трудолюбия и ответственности за качество своей деятельности, проявление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технико-технологического и экономического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мыщления</w:t>
            </w:r>
            <w:proofErr w:type="spellEnd"/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машины к работе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и личностно ориентированного обучения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 правильно подготовить швейную машину к работе?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содержания.Формулирование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учебника: устройство швейной машины, организация рабочего места  для выполнения швейных работ, правила безопасных приёмов работы на швейной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машине.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</w:t>
            </w:r>
            <w:proofErr w:type="spellEnd"/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работа: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швейной машины к работе. Определение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видах приводов швейной машины, устройстве швейной машины, как подготовить швейную машину к работе, правилах безопасной работы на швейной машине.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швейную машину к работе,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правила безопасной работы на швейной машине.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выбор способов решения задачи, умение работать по алгоритму (плану).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рефлексия, волевая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диалог, монолог, организация учебного сотрудничества.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действиям, развитие трудолюбия и ответственности за качество своей деятельности, проявление технико-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технологического и экономического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мыщления</w:t>
            </w:r>
            <w:proofErr w:type="spellEnd"/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Приёмы работы на швейной машине, практическая работа «Выполнение образцов машинных швов»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личностно ориентированного обучения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Какие машинные швы необходимо знать, чтобы выполнить проект?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Проверка домашнего задания, повторение правил  безопасной работы на швейной машине. Знакомство с основными операциями при машинной обработке изделия, терминологией, требованиями при выполнении машинных работ.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практической работы «выполнение образцов машинных швов».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подготовки швейной машины к работе.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швейную машину к работе, выполнять образцы швов.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выбор способов решения задачи, умение делать выводы, прогнозировать.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рефлексия, волевая регуляция,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организация учебного сотрудничества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действиям, развитие трудолюбия и ответственности за качество своей деятельности, проявление технико-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технологического и экономического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мыщления</w:t>
            </w:r>
            <w:proofErr w:type="spellEnd"/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Швейные машинные работы. Влажно тепловая обработка ткани.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личностно ориентированного обучения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Каковы правила ВТО? Какие термины нужно знать?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содержания.Формулирование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учебника: устройство утюга, приёмы ВТО обработки, правила безопасной работы с утюгом. Контроль. Итоговое тестирование по теме  « Швейные машинные работы».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об устройстве утюга, приёмах ВТО обработки, правилах безопасной работы утюгом.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выполнять ВТО обработку.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анализ, выбор способов решения задачи, умение работать по алгоритму (плану)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: диалог, монолог, организация учебного сотрудничества</w:t>
            </w: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развитие готовности к самостоятельным действиям,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мыщления</w:t>
            </w:r>
            <w:proofErr w:type="spellEnd"/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Выполнение проекта «Фартук для работы на кухне». Технологическое изготовление швейного изделия.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личностно ориентированного обучения, проектной деятельности.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 сшить фартук, каковы этапы и технология изготовления швейного изделия?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содержания.Формулирование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Определение цели проекта, выполнение обоснования проекта. Беседа с использованием материалов учебника: технология пошива фартука.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выполнение моделирования фартука. Контроль моделирования.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:  о технологии изготовления швейного изделия, планировании проектной деятельности.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составлять план изготовления швейного изделия.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выбор способов решения задачи, поиск информации, умение делать выводы, прогнозировать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рефлексия, волевая регуляция, оценка и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монолог, организация учебного сотрудничества.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Обработка накладного кармана. Практическая работа «Обработка накладного кармана»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личностно ориентированного обучения, проектной деятельности, информационно -коммуникационные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 обработать и пришить накладной карман?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содержания.Формулирование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Изучение технологии обработки накладного кармана. Выполнение практической работы «Обработка накладного кармана», контроль и самоконтроль по представленным критериям.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технологии обработки накладного кармана.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обработать и пришить к фартуку накладной карман, оценить качество работы по представленным критериям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выбор способов решения задачи, умения делать выводы, прогнозировать, работать по алгоритму (плану)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рефлексия, волевая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диалог, организация учебного сотрудничества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Обработка нижнего и боковых срезов фартука Практическая работа «Обработка нижнего и боковых срезов фартука»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личностно ориентированного обучения, проектной деятельности.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 обрабатывать срезы фартука? Швом в подгибку с закрытым срезом?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Изучение технологии обработки нижнего и боковых срезов фартука.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«Обработка нижнего и боковых срезов фартука», контроль и самоконтроль по представленным критериям. Определение дифференцированного домашнего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технологии обработки нижнего и боковых срезов фартука, правила безопасной работы на швейной машине.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обрабатывать швом в подгибку с закрытым срезом нижний и боковые срезы фартука.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выбор способов решения задачи, умения делать выводы, прогнозировать, работать по алгоритму (плану)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рефлексия, волевая регуляция, оценка и самооценка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организация учебного сотрудничества.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верхнего среза фартука притачным поясом. Практическая работа «Обработка нижнего и боковых срезов фартука» 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личностно ориентированного обучения, проектной деятельности.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 обрабатывать верхний срез фартука?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Изучение технологии обработки верхнего и среза фартука, изготовление пояса.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практической работы «Обработка верхнего среза фартука. Изготовление пояса», контроль и самоконтроль по представленным критериям. Определение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дифференцированного домашнего задания. Рефлексия. 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Знания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: о технологии пошива пояса, обработки верхнего среза фартука притачным поясом.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обрабатывать верхний срез фартука приточным поясом.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анализ, выбор способов решения задачи, умения делать выводы, прогнозировать, работать по алгоритму (плану)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регуляция, оценка и самооценка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организация учебного сотрудничества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Защита проекта «Фартук для работы на кухне»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деятельности, саморазвития личности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Каковы достоинства и недостатки моего проекта? 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учащихся способностей к рефлексии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контрольного типа и реализация коррекционной нормы (фиксирование собственных затруднений в деятельности, выявление их причин, построение и реализация проекта выхода из затруднение). Выступление учащихся с защитой проекта, анализ достоинств и недостатков проектов. Контроль, оценка и самооценка по представленным критериям.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: о правилах защиты проекта.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защищать проект, анализировать достоинства и недостатки вариантов проектов по предложенным критериям.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умение делать выводы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рефлексия, оценка и самооценка. </w:t>
            </w: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проявления инициативы, дискуссия, сотрудничество, умения слушать и выступать 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готовностей к самостоятельным действиям, реализация творческого потенциала в предметно – продуктивной деятельности, нравственно – эстетическое ориентация, самооценка умственных и физических способностей для труда в различных сферах с позицией будущей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социализацией</w:t>
            </w:r>
          </w:p>
        </w:tc>
      </w:tr>
      <w:tr w:rsidR="00D02095" w:rsidRPr="00F60513" w:rsidTr="00D02095">
        <w:trPr>
          <w:trHeight w:val="347"/>
        </w:trPr>
        <w:tc>
          <w:tcPr>
            <w:tcW w:w="16517" w:type="dxa"/>
            <w:gridSpan w:val="11"/>
            <w:shd w:val="clear" w:color="auto" w:fill="D9D9D9" w:themeFill="background1" w:themeFillShade="D9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Художественные ремёсла (18 ч)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изделие на кухне.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Саморазвитие личности, информационно-коммуникационные, проектной деятельности.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Какие виды декоративно-прикладного искусства знакомы?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учебника, ЭОР: виды декоративно-прикладного искусства народов России (региона)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Мотивация на выполнение проекта в технике лоскутной пластики «Мозговой штурм», обоснование проекта, определение цели и проблемы проектной деятельности.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видах декоративно- прикладного искусства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различать виды декоративно- прикладного искусства, составлять план выполнения проекта.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анализ, выбор способов решения задачи, умения делать выводы, прогнозировать, работать по алгоритму (плану)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учебного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Основы композиции при создании предметов декоративно – прикладного искусства.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личностно ориентированного обучения, проектной деятельности.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Что такое композиция, её виды и средства?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учебника, ЭОР: виды, правила и средства композиции. Составление плана реализации проекта.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эскизов стилизованных изображений. Определение дифференцированного  домашнего 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правилах, приёмах и средствах композиции, этапах проектной деятельности.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составлять план реализации проекта  изделия из лоскутов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выбор способов решения задачи, умение делать выводы, прогнозировать.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диалог, организация учебного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Орнамент. Цветовые сочетания в орнаменте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личностно ориентированного обучения, проектной деятельности, информационно-коммуникационные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Что такое орнамент?  Какие цветовые сочетания являются гармоничными?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Формулирование цели урока, определение тематики новых знаний. Актуализация знаний по изучаемой теме. Беседа с использованием материалов учебника, ЭОР: виды, символика, цветовые сочетания в орнаменте.  Выполнение орнаментальной композиции для изделия из лоскутов. Определение дифференцированного  домашнего 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: о понятии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орнамент,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видах цветовых сочетаниях, символике орнаментов.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Умения: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Выполнять эскизы орнаментов для изделия из лоскутов.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сопоставление, анализ, выбор способов решения задачи, умения делать выводы, прогнозировать, работать по алгоритму (плану)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диалог,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Лоскутное шитьё, технологии лоскутного шитья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личностно ориентированного обучения, проектной деятельности, информационно-коммуникационные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Какие технологии лоскутного шитья наиболее отвечают замыслу проектного изделия?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Беседа с использованием материалов учебника, ЭОР: история лоскутного шитья, его виды и технологии. Определение техники лоскутного шитья, наиболее отвечающей  замыслу проектного изделия. Изучение технологии, изготовление шаблонов . Контроль и самоконтроль. Выполнение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заданий. Определение дифференцированного  домашнего  задания. Рефлексия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видах и технологиях лоскутного шитья.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Разрабатывать узоры для лоскутного шитья, изготавливать шаблоны.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сопоставление, анализ, выбор способов решения задачи, умения делать выводы, прогнозировать.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волевая регуляция, оценка и самооценка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диалог, организация учебного сотрудничества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Лоскутное шитьё, Технологии лоскутного шитья. Практическая работа «Изготовление образца изделия из лоскутов»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Развивающего личностно ориентированного обучения, проектной деятельности, информационно-коммуникационные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Какова технология изделия из лоскутов?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теме. Подготовка мышления  к усвоению нового материала, анализ учебной ситуации и моделирование этапов  изучение нового материала. Актуализация знаний  о технологиях изготовления изделий из лоскутов, повторение  правил работы на швейной машине. </w:t>
            </w: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выполнение изделий  Контроль и самоконтроль. Определение дифференцированного  домашнего  задания. Рефлексия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: о технологии изготовления изделия из лоскутов.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изготавливать изделия из лоскутов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сопоставление, анализ, выбор способов решения задачи, умения делать выводы, прогнозировать, работать по алгоритму (плану)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рефлексия, волевая регуляция, оценка и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диалог, организация учебного сотрудничества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Лоскутное шитьё. Обоснование проекта.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 рефлексии.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Саморазвитие личности, проектной деятельности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Какова цель проекта? Какую проблему будем решать? Каковы этапы проекта? Какие ограничения?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контрольного типа и реализация коррекционной нормы (фиксирование собственных затруднений в деятельности, выявление их причин, построение и реализация проекта выхода из затруднения). Формулирование цели и проблемы проекта «Лоскутное изделие для кухни» (какая существует проблема  и как её можно решить?) Исследование проблемы, обсуждение возможных способов решения , выполнение проекта с самоконтролем и самооценкой собственной деятельности результата. Анализ идей проекта, выявление ограничений, обоснование проекта. Консультирование учащихся.Определение дифференцированного  домашнего 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 Определение способов выполнения домашнего задания: исследование проблемы, работа с литературой, цифровой информацией, выполнение проекта (эскиз, коллаж, компьютерная графика).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об этапах выполнения проекта.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Выполнять обоснования проекта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сопоставление,  анализ,  выбор способов решения задачи, умения делать выводы, прогнозировать, работать по алгоритму (плану)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планирование, рефлексия,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волевая регуляция, оценка и самооценка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диалог, организация учебного сотрудничества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Выполнение проекта. Практическая работа  «Стачивание деталей изделия»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Саморазвитие личности, проектной деятельности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Как правильно сшить изделие из лоскутов?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способностей и способностей структурированию и систематизации изучаемого предметного содержания. Сообщение цели урока. Выполнение изделия с соблюдением технологии изготовления,  правил безопасной работы. Консультирование учащихся.Определение дифференцированного  домашнего  задания. Рефлексия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технологии изготовления изделия.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шить изделие из лоскутов, соблюдать правила безопасной работы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 сопоставление,  анализ,  выбор способов решения задачи, умения делать выводы, прогнозировать, работать по алгоритму (плану)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е, планирование, рефлексия, волевая регуляция, оценка и самооценка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диалог, организация учебного сотрудничества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 защите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Саморазвитие личности, проектной деятельности.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Соблюдалась ли технология лоскутного шитья?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умений к осуществлению контрольной функции        (контроль и самоконтроль изученных понятий, умений ими оперировать, умений оценивать по обоснованным критериям). Анализ результатов проектной деятельности, выявление и анализ затруднений проблем Завершение изготовления изделия, расчёт стоимости затрат, составление доклада к защите проекта. Консультирование учащихся. Определение дифференцированного домашнего задания. Рефлексия.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о правилах и требованиях к докладу защиты проекта.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выполнять расчёт затрат на изготовление проекта, составлять доклад защиты проекта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анализ, умение делать выводы.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, анализ ситуации и моделирование, планирование , рефлексия, волевая регуляция, оценка и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534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67,</w:t>
            </w:r>
          </w:p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Защита проекта «Лоскутное изделие для кухни». Итоговый урок.</w:t>
            </w:r>
          </w:p>
        </w:tc>
        <w:tc>
          <w:tcPr>
            <w:tcW w:w="992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141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Саморазвитие личности, проектной деятельности.</w:t>
            </w:r>
          </w:p>
        </w:tc>
        <w:tc>
          <w:tcPr>
            <w:tcW w:w="1417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В чём особенность проекта? Каковы достоинства и недостатки проекта?  Что получилось? Что не удалось выполнить?  Почему?</w:t>
            </w:r>
          </w:p>
        </w:tc>
        <w:tc>
          <w:tcPr>
            <w:tcW w:w="3969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способностей к рефлексии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– контрольного типа и реализации коррекционной нормы (фиксирование собственных затруднений  в деятельности , выявление их причин , построение и реализация проекта выхода из затруднения). Выступление с защитой проекта, анализ результатов проектной деятельности, самооценка и оценка других учащихся по предложенным критериям. Выявление и анализ затруднений, проблем, обсуждение и проектирование  способов решения. Анализ достоинств и недостатков проектов. Подведение итогов года.</w:t>
            </w:r>
          </w:p>
        </w:tc>
        <w:tc>
          <w:tcPr>
            <w:tcW w:w="1560" w:type="dxa"/>
            <w:gridSpan w:val="2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: о правилах защиты проекта.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1701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сопоставление, умение делать выводы.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Регулятивные: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 , рефлексия, волевая регуляция, оценка и самооценка.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Диалог, проявление инициативы, дискуссия, сотрудничество, умения слушать и выступать.</w:t>
            </w:r>
          </w:p>
          <w:p w:rsidR="00D02095" w:rsidRPr="00F60513" w:rsidRDefault="00D02095" w:rsidP="00D020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D02095" w:rsidRPr="00F60513" w:rsidRDefault="00D02095" w:rsidP="00D02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и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деятельности, </w:t>
            </w:r>
            <w:proofErr w:type="spellStart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60513">
              <w:rPr>
                <w:rFonts w:ascii="Times New Roman" w:hAnsi="Times New Roman" w:cs="Times New Roman"/>
                <w:sz w:val="24"/>
                <w:szCs w:val="24"/>
              </w:rPr>
              <w:t>, развитие готовности к самостоятельным действиям, развитие готовности к самостоятельным действиям.</w:t>
            </w:r>
          </w:p>
        </w:tc>
      </w:tr>
      <w:tr w:rsidR="00D02095" w:rsidRPr="00F60513" w:rsidTr="00D02095">
        <w:trPr>
          <w:trHeight w:val="347"/>
        </w:trPr>
        <w:tc>
          <w:tcPr>
            <w:tcW w:w="16517" w:type="dxa"/>
            <w:gridSpan w:val="11"/>
          </w:tcPr>
          <w:p w:rsidR="00D02095" w:rsidRPr="00D02095" w:rsidRDefault="00D02095" w:rsidP="00D020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  -  2ч.</w:t>
            </w:r>
          </w:p>
        </w:tc>
      </w:tr>
    </w:tbl>
    <w:p w:rsidR="00D02095" w:rsidRPr="00F60513" w:rsidRDefault="00D02095" w:rsidP="00D02095">
      <w:pPr>
        <w:jc w:val="center"/>
        <w:rPr>
          <w:sz w:val="24"/>
          <w:szCs w:val="24"/>
        </w:rPr>
      </w:pPr>
    </w:p>
    <w:p w:rsidR="002E7F6A" w:rsidRDefault="002E7F6A" w:rsidP="00D02095">
      <w:pPr>
        <w:ind w:left="-426"/>
      </w:pPr>
    </w:p>
    <w:sectPr w:rsidR="002E7F6A" w:rsidSect="00D020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D8" w:rsidRDefault="008C27D8" w:rsidP="00D02095">
      <w:pPr>
        <w:spacing w:after="0" w:line="240" w:lineRule="auto"/>
      </w:pPr>
      <w:r>
        <w:separator/>
      </w:r>
    </w:p>
  </w:endnote>
  <w:endnote w:type="continuationSeparator" w:id="0">
    <w:p w:rsidR="008C27D8" w:rsidRDefault="008C27D8" w:rsidP="00D0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D8" w:rsidRDefault="008C27D8" w:rsidP="00D02095">
      <w:pPr>
        <w:spacing w:after="0" w:line="240" w:lineRule="auto"/>
      </w:pPr>
      <w:r>
        <w:separator/>
      </w:r>
    </w:p>
  </w:footnote>
  <w:footnote w:type="continuationSeparator" w:id="0">
    <w:p w:rsidR="008C27D8" w:rsidRDefault="008C27D8" w:rsidP="00D02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23D"/>
    <w:rsid w:val="00173FA6"/>
    <w:rsid w:val="002142E3"/>
    <w:rsid w:val="002E4A24"/>
    <w:rsid w:val="002E7F6A"/>
    <w:rsid w:val="003F3165"/>
    <w:rsid w:val="008C27D8"/>
    <w:rsid w:val="009040B1"/>
    <w:rsid w:val="00957BC6"/>
    <w:rsid w:val="00A73C0F"/>
    <w:rsid w:val="00AD7768"/>
    <w:rsid w:val="00CC0AEA"/>
    <w:rsid w:val="00D02095"/>
    <w:rsid w:val="00D10B16"/>
    <w:rsid w:val="00E500F5"/>
    <w:rsid w:val="00E57EDB"/>
    <w:rsid w:val="00F4494D"/>
    <w:rsid w:val="00F7023D"/>
    <w:rsid w:val="00F7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23D"/>
    <w:pPr>
      <w:spacing w:after="0" w:line="240" w:lineRule="auto"/>
    </w:pPr>
  </w:style>
  <w:style w:type="table" w:styleId="a4">
    <w:name w:val="Table Grid"/>
    <w:basedOn w:val="a1"/>
    <w:uiPriority w:val="59"/>
    <w:rsid w:val="00D02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2095"/>
  </w:style>
  <w:style w:type="paragraph" w:styleId="a7">
    <w:name w:val="footer"/>
    <w:basedOn w:val="a"/>
    <w:link w:val="a8"/>
    <w:uiPriority w:val="99"/>
    <w:semiHidden/>
    <w:unhideWhenUsed/>
    <w:rsid w:val="00D02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2095"/>
  </w:style>
  <w:style w:type="paragraph" w:styleId="a9">
    <w:name w:val="Balloon Text"/>
    <w:basedOn w:val="a"/>
    <w:link w:val="aa"/>
    <w:uiPriority w:val="99"/>
    <w:semiHidden/>
    <w:unhideWhenUsed/>
    <w:rsid w:val="002E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4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47</Pages>
  <Words>11750</Words>
  <Characters>66976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2017-09-21T12:32:00Z</dcterms:created>
  <dcterms:modified xsi:type="dcterms:W3CDTF">2018-09-06T11:14:00Z</dcterms:modified>
</cp:coreProperties>
</file>