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75" w:rsidRDefault="00897275" w:rsidP="00897275">
      <w:r>
        <w:rPr>
          <w:noProof/>
          <w:lang w:eastAsia="ru-RU"/>
        </w:rPr>
        <w:drawing>
          <wp:inline distT="0" distB="0" distL="0" distR="0">
            <wp:extent cx="3152413" cy="1076446"/>
            <wp:effectExtent l="19050" t="0" r="0" b="0"/>
            <wp:docPr id="5" name="Рисунок 1" descr="C:\Users\User\Pictures\b08915b0eb554edb49c64b0cdb4b2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b08915b0eb554edb49c64b0cdb4b2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13" cy="10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275">
        <w:drawing>
          <wp:inline distT="0" distB="0" distL="0" distR="0">
            <wp:extent cx="3152413" cy="1076446"/>
            <wp:effectExtent l="19050" t="0" r="0" b="0"/>
            <wp:docPr id="6" name="Рисунок 1" descr="C:\Users\User\Pictures\b08915b0eb554edb49c64b0cdb4b2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b08915b0eb554edb49c64b0cdb4b2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13" cy="10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7275">
        <w:drawing>
          <wp:inline distT="0" distB="0" distL="0" distR="0">
            <wp:extent cx="3152413" cy="1076446"/>
            <wp:effectExtent l="19050" t="0" r="0" b="0"/>
            <wp:docPr id="7" name="Рисунок 1" descr="C:\Users\User\Pictures\b08915b0eb554edb49c64b0cdb4b2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b08915b0eb554edb49c64b0cdb4b2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13" cy="107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5204"/>
        <w:gridCol w:w="5205"/>
        <w:gridCol w:w="5205"/>
      </w:tblGrid>
      <w:tr w:rsidR="00136E12" w:rsidTr="00136E12">
        <w:tc>
          <w:tcPr>
            <w:tcW w:w="5204" w:type="dxa"/>
          </w:tcPr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Структурное подразделение                          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МОУ «Деевская СОШ» - Центр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образования цифрового и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гуманитарного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 профилей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«Точка роста»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открыт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 в сентябре 2019 года.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Вся работа направлена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на</w:t>
            </w:r>
            <w:proofErr w:type="gramEnd"/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современных</w:t>
            </w:r>
            <w:proofErr w:type="gramEnd"/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компетенций и навыков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по</w:t>
            </w:r>
            <w:proofErr w:type="gramEnd"/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предметным областям «ОБЖ»,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«Технология», «Информатика».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Кроме этого, реализуются</w:t>
            </w:r>
          </w:p>
          <w:p w:rsidR="00136E12" w:rsidRDefault="00136E12" w:rsidP="00136E12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образовательные программы</w:t>
            </w:r>
          </w:p>
          <w:p w:rsidR="00136E12" w:rsidRDefault="00136E12" w:rsidP="00136E12">
            <w:pPr>
              <w:jc w:val="center"/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дополнительного образования</w:t>
            </w:r>
          </w:p>
        </w:tc>
        <w:tc>
          <w:tcPr>
            <w:tcW w:w="5205" w:type="dxa"/>
            <w:vAlign w:val="center"/>
          </w:tcPr>
          <w:p w:rsidR="00136E12" w:rsidRP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 w:rsidRPr="00136E12"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</w:t>
            </w:r>
            <w:proofErr w:type="spellStart"/>
            <w:r w:rsidRPr="00136E12"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Лего-робототехника</w:t>
            </w:r>
            <w:proofErr w:type="spellEnd"/>
            <w:r w:rsidRPr="00136E12"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»</w:t>
            </w:r>
          </w:p>
          <w:p w:rsid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«Шахматы в школе»</w:t>
            </w:r>
          </w:p>
          <w:p w:rsid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«Основы управления БПЛА»</w:t>
            </w:r>
          </w:p>
          <w:p w:rsid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«В мире информатики»</w:t>
            </w:r>
          </w:p>
          <w:p w:rsid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«Юный фотограф»</w:t>
            </w:r>
          </w:p>
          <w:p w:rsid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«Компьютерная грамотность»</w:t>
            </w:r>
          </w:p>
          <w:p w:rsidR="00136E12" w:rsidRPr="00136E12" w:rsidRDefault="00136E12" w:rsidP="00136E1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«Конструирование с элементами 3</w:t>
            </w: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  <w:lang w:val="en-US"/>
              </w:rPr>
              <w:t>D</w:t>
            </w:r>
            <w:r w:rsidRPr="00136E12"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 моделирования»</w:t>
            </w:r>
          </w:p>
        </w:tc>
        <w:tc>
          <w:tcPr>
            <w:tcW w:w="5205" w:type="dxa"/>
          </w:tcPr>
          <w:p w:rsidR="00136E12" w:rsidRDefault="00682C87" w:rsidP="00682C87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     В нашем Центре работают квалифицированные педагоги, прошедшие переподготовку на базе Фонда новых форм развития образования РФ. </w:t>
            </w:r>
          </w:p>
          <w:p w:rsidR="00682C87" w:rsidRDefault="00682C87" w:rsidP="00682C87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Центр работает с понедельника по пятницу с 15.00 до 18.00. Работает буфет. Осуществляется подвоз учащихся из села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Раскатиха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 и села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Гостьково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.</w:t>
            </w:r>
          </w:p>
          <w:p w:rsidR="00682C87" w:rsidRPr="00682C87" w:rsidRDefault="00682C87" w:rsidP="00682C87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По всем интересующим вопросам, обращайтесь к руководителю Центра «Точка роста» - Алёне Михайловне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>Завацкой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. Контакты: 89089253377, </w:t>
            </w:r>
            <w:hyperlink r:id="rId6" w:history="1">
              <w:r w:rsidRPr="00682C87">
                <w:rPr>
                  <w:rStyle w:val="a7"/>
                  <w:rFonts w:ascii="Times New Roman" w:hAnsi="Times New Roman" w:cs="Times New Roman"/>
                  <w:color w:val="404040" w:themeColor="text1" w:themeTint="BF"/>
                  <w:sz w:val="32"/>
                  <w:szCs w:val="32"/>
                  <w:lang w:val="en-US"/>
                </w:rPr>
                <w:t>mhk87@mail.ru</w:t>
              </w:r>
            </w:hyperlink>
            <w:r w:rsidRPr="00682C87"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  <w:t xml:space="preserve">, </w:t>
            </w:r>
            <w:hyperlink r:id="rId7" w:history="1">
              <w:r w:rsidRPr="00682C87">
                <w:rPr>
                  <w:rStyle w:val="a7"/>
                  <w:rFonts w:ascii="Times New Roman" w:hAnsi="Times New Roman" w:cs="Times New Roman"/>
                  <w:color w:val="404040" w:themeColor="text1" w:themeTint="BF"/>
                  <w:sz w:val="32"/>
                </w:rPr>
                <w:t>https://deevo.uralschool.ru/</w:t>
              </w:r>
            </w:hyperlink>
          </w:p>
          <w:p w:rsidR="00682C87" w:rsidRPr="00682C87" w:rsidRDefault="00682C87" w:rsidP="00682C87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32"/>
                <w:szCs w:val="32"/>
              </w:rPr>
            </w:pPr>
          </w:p>
        </w:tc>
      </w:tr>
    </w:tbl>
    <w:p w:rsidR="00897275" w:rsidRPr="00682C87" w:rsidRDefault="00682C87" w:rsidP="00682C87">
      <w:r>
        <w:rPr>
          <w:noProof/>
          <w:lang w:eastAsia="ru-RU"/>
        </w:rPr>
        <w:drawing>
          <wp:inline distT="0" distB="0" distL="0" distR="0">
            <wp:extent cx="9777730" cy="1094622"/>
            <wp:effectExtent l="19050" t="0" r="0" b="0"/>
            <wp:docPr id="11" name="Рисунок 2" descr="C:\Users\User\Pictures\классный угол\f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классный угол\fo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094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275" w:rsidRDefault="00897275" w:rsidP="00897275"/>
    <w:p w:rsidR="00A9171B" w:rsidRDefault="00CF1C4F" w:rsidP="00897275">
      <w:r w:rsidRPr="00682C87">
        <w:object w:dxaOrig="7172" w:dyaOrig="5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5pt;height:573.75pt" o:ole="">
            <v:imagedata r:id="rId9" o:title=""/>
          </v:shape>
          <o:OLEObject Type="Embed" ProgID="PowerPoint.Slide.12" ShapeID="_x0000_i1025" DrawAspect="Content" ObjectID="_1635674772" r:id="rId10"/>
        </w:object>
      </w:r>
    </w:p>
    <w:sectPr w:rsidR="00A9171B" w:rsidSect="0089727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44C37"/>
    <w:multiLevelType w:val="hybridMultilevel"/>
    <w:tmpl w:val="34C85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B0B"/>
    <w:rsid w:val="00136E12"/>
    <w:rsid w:val="00682C87"/>
    <w:rsid w:val="00897275"/>
    <w:rsid w:val="00A9171B"/>
    <w:rsid w:val="00CC5B0B"/>
    <w:rsid w:val="00CF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B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6E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82C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eevo.uralschoo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k87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2019-11-19T07:22:00Z</dcterms:created>
  <dcterms:modified xsi:type="dcterms:W3CDTF">2019-11-19T08:20:00Z</dcterms:modified>
</cp:coreProperties>
</file>